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0434" w14:textId="31B0331A" w:rsidR="004E04DC" w:rsidRDefault="00387EBA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1"/>
          <w:szCs w:val="21"/>
        </w:rPr>
      </w:pPr>
      <w:r>
        <w:rPr>
          <w:rFonts w:ascii="Arial,Bold" w:hAnsi="Arial,Bold" w:cs="Arial,Bold"/>
          <w:b/>
          <w:bCs/>
          <w:color w:val="000000"/>
          <w:sz w:val="21"/>
          <w:szCs w:val="21"/>
        </w:rPr>
        <w:t>New Prospects Association</w:t>
      </w:r>
      <w:r w:rsidR="004E04DC">
        <w:rPr>
          <w:rFonts w:ascii="Arial,Bold" w:hAnsi="Arial,Bold" w:cs="Arial,Bold"/>
          <w:b/>
          <w:bCs/>
          <w:color w:val="000000"/>
          <w:sz w:val="21"/>
          <w:szCs w:val="21"/>
        </w:rPr>
        <w:t xml:space="preserve"> modern slavery and human trafficking statement 2021 to 2022</w:t>
      </w:r>
    </w:p>
    <w:p w14:paraId="163B6475" w14:textId="7F899273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5BC43D96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38A52877" w14:textId="5EA5E149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 xml:space="preserve">Here are the steps </w:t>
      </w:r>
      <w:r w:rsidR="00387EBA">
        <w:rPr>
          <w:rFonts w:cs="Arial"/>
          <w:color w:val="000000"/>
          <w:sz w:val="19"/>
          <w:szCs w:val="19"/>
        </w:rPr>
        <w:t>New Prospects</w:t>
      </w:r>
      <w:r>
        <w:rPr>
          <w:rFonts w:cs="Arial"/>
          <w:color w:val="000000"/>
          <w:sz w:val="19"/>
          <w:szCs w:val="19"/>
        </w:rPr>
        <w:t xml:space="preserve"> has taken and continues to take to understand and minimise the</w:t>
      </w:r>
    </w:p>
    <w:p w14:paraId="330E3486" w14:textId="1CC08D0E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potential risk of modern slavery in its business and supply chains.</w:t>
      </w:r>
    </w:p>
    <w:p w14:paraId="21F01C44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</w:p>
    <w:p w14:paraId="4301C39C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This statement is published in line with section 54(1) of the Modern Slavery Act 2015.</w:t>
      </w:r>
    </w:p>
    <w:p w14:paraId="2B2B8FCF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</w:p>
    <w:p w14:paraId="35BA03BA" w14:textId="2CCB7597" w:rsidR="004E04DC" w:rsidRDefault="00387EBA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  <w:r>
        <w:rPr>
          <w:rFonts w:ascii="Arial,Bold" w:hAnsi="Arial,Bold" w:cs="Arial,Bold"/>
          <w:b/>
          <w:bCs/>
          <w:color w:val="000000"/>
          <w:sz w:val="19"/>
          <w:szCs w:val="19"/>
        </w:rPr>
        <w:t>About New Prospects</w:t>
      </w:r>
    </w:p>
    <w:p w14:paraId="40FAE7D9" w14:textId="10106AD6" w:rsidR="004E04DC" w:rsidRDefault="00387EBA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 xml:space="preserve">New Prospects is a Co-Operative and Community Benefit Society which began in 1991 </w:t>
      </w:r>
      <w:r w:rsidR="004E04DC">
        <w:rPr>
          <w:rFonts w:cs="Arial"/>
          <w:color w:val="000000"/>
          <w:sz w:val="19"/>
          <w:szCs w:val="19"/>
        </w:rPr>
        <w:t>to provide support to people with learning disabilities to</w:t>
      </w:r>
      <w:r>
        <w:rPr>
          <w:rFonts w:cs="Arial"/>
          <w:color w:val="000000"/>
          <w:sz w:val="19"/>
          <w:szCs w:val="19"/>
        </w:rPr>
        <w:t xml:space="preserve"> </w:t>
      </w:r>
      <w:r w:rsidR="004E04DC">
        <w:rPr>
          <w:rFonts w:cs="Arial"/>
          <w:color w:val="000000"/>
          <w:sz w:val="19"/>
          <w:szCs w:val="19"/>
        </w:rPr>
        <w:t>enable them to live as independently as possible in their own homes.</w:t>
      </w:r>
    </w:p>
    <w:p w14:paraId="749D45D9" w14:textId="03597219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1F4E7A"/>
          <w:sz w:val="19"/>
          <w:szCs w:val="19"/>
        </w:rPr>
      </w:pPr>
    </w:p>
    <w:p w14:paraId="508D83C0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  <w:r>
        <w:rPr>
          <w:rFonts w:ascii="Arial,Bold" w:hAnsi="Arial,Bold" w:cs="Arial,Bold"/>
          <w:b/>
          <w:bCs/>
          <w:color w:val="000000"/>
          <w:sz w:val="19"/>
          <w:szCs w:val="19"/>
        </w:rPr>
        <w:t>Our commitment to the principles of the Modern Slavery Act 2015</w:t>
      </w:r>
    </w:p>
    <w:p w14:paraId="60044892" w14:textId="3F4D3153" w:rsidR="004E04DC" w:rsidRDefault="00387EBA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New Prospects</w:t>
      </w:r>
      <w:r w:rsidR="004E04DC">
        <w:rPr>
          <w:rFonts w:cs="Arial"/>
          <w:color w:val="000000"/>
          <w:sz w:val="19"/>
          <w:szCs w:val="19"/>
        </w:rPr>
        <w:t xml:space="preserve"> is committed to the principles of the Modern Slavery Act 2015 and the abolition of modern</w:t>
      </w:r>
    </w:p>
    <w:p w14:paraId="1F60F17E" w14:textId="0F6A1C64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slavery and human trafficking.</w:t>
      </w:r>
    </w:p>
    <w:p w14:paraId="74CFD6A2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</w:p>
    <w:p w14:paraId="651D2A31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As an equal opportunities’ employer, we're committed to creating and ensuring a non-discriminatory and</w:t>
      </w:r>
    </w:p>
    <w:p w14:paraId="2AE8753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respectful working environment for our staff. We want all our staff to feel confident that they can expose</w:t>
      </w:r>
    </w:p>
    <w:p w14:paraId="32E58989" w14:textId="6469E86E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wrongdoing without any risk to themselves.</w:t>
      </w:r>
    </w:p>
    <w:p w14:paraId="4E06AD3C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</w:p>
    <w:p w14:paraId="2ADA1C58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Our recruitment and people management processes are designed to ensure that all prospective</w:t>
      </w:r>
    </w:p>
    <w:p w14:paraId="0C7E3211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employees are legally entitled to work in the UK and to safeguard employees from any abuse or coercion.</w:t>
      </w:r>
    </w:p>
    <w:p w14:paraId="60535E5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We do not enter into business with any organisation, in the UK or abroad, which knowingly supports or is</w:t>
      </w:r>
    </w:p>
    <w:p w14:paraId="7956F0DD" w14:textId="7130B880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found to be involved in slavery, servitude and forced or compulsory labour.</w:t>
      </w:r>
    </w:p>
    <w:p w14:paraId="7523014E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</w:p>
    <w:p w14:paraId="17635682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  <w:r>
        <w:rPr>
          <w:rFonts w:ascii="Arial,Bold" w:hAnsi="Arial,Bold" w:cs="Arial,Bold"/>
          <w:b/>
          <w:bCs/>
          <w:color w:val="000000"/>
          <w:sz w:val="19"/>
          <w:szCs w:val="19"/>
        </w:rPr>
        <w:t>Our supply chains</w:t>
      </w:r>
    </w:p>
    <w:p w14:paraId="58FA756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Due to the nature of our business, we assess ourselves to have a low risk of modern slavery in our</w:t>
      </w:r>
    </w:p>
    <w:p w14:paraId="57E51074" w14:textId="55413FC6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business and supply chains.</w:t>
      </w:r>
      <w:r w:rsidR="00387EBA">
        <w:rPr>
          <w:rFonts w:cs="Arial"/>
          <w:color w:val="000000"/>
          <w:sz w:val="19"/>
          <w:szCs w:val="19"/>
        </w:rPr>
        <w:t xml:space="preserve">  </w:t>
      </w:r>
      <w:r>
        <w:rPr>
          <w:rFonts w:cs="Arial"/>
          <w:color w:val="000000"/>
          <w:sz w:val="19"/>
          <w:szCs w:val="19"/>
        </w:rPr>
        <w:t>Our supply chains are limited and we procure goods and services from a restricted range of UK suppliers.</w:t>
      </w:r>
      <w:r w:rsidR="00387EBA">
        <w:rPr>
          <w:rFonts w:cs="Arial"/>
          <w:color w:val="000000"/>
          <w:sz w:val="19"/>
          <w:szCs w:val="19"/>
        </w:rPr>
        <w:t xml:space="preserve">  </w:t>
      </w:r>
      <w:r>
        <w:rPr>
          <w:rFonts w:cs="Arial"/>
          <w:color w:val="000000"/>
          <w:sz w:val="19"/>
          <w:szCs w:val="19"/>
        </w:rPr>
        <w:t>The local authorities that we contract with have also published statements on slavery and human</w:t>
      </w:r>
      <w:r w:rsidR="00387EBA"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trafficking. This includes mechanisms for guarding against modern slavery in its clients' supply chains.</w:t>
      </w:r>
    </w:p>
    <w:p w14:paraId="2AC8CC05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</w:p>
    <w:p w14:paraId="09B518CC" w14:textId="5AF60273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  <w:r>
        <w:rPr>
          <w:rFonts w:ascii="Arial,Bold" w:hAnsi="Arial,Bold" w:cs="Arial,Bold"/>
          <w:b/>
          <w:bCs/>
          <w:color w:val="000000"/>
          <w:sz w:val="19"/>
          <w:szCs w:val="19"/>
        </w:rPr>
        <w:t>Our policies in relation to the Modern Slavery Act 2015</w:t>
      </w:r>
    </w:p>
    <w:p w14:paraId="0384F7BF" w14:textId="70CEF0FC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The following policies are available to all staff:</w:t>
      </w:r>
    </w:p>
    <w:p w14:paraId="1F20FF41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Code of conduct</w:t>
      </w:r>
    </w:p>
    <w:p w14:paraId="4FED222D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Ethics policy</w:t>
      </w:r>
    </w:p>
    <w:p w14:paraId="5744EFB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Whistleblowing policy</w:t>
      </w:r>
    </w:p>
    <w:p w14:paraId="0AAD1161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Bullying and harassment policy</w:t>
      </w:r>
    </w:p>
    <w:p w14:paraId="2C807E2C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Diversity and inclusion policy</w:t>
      </w:r>
    </w:p>
    <w:p w14:paraId="58751FD8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Recruitment and selection policy</w:t>
      </w:r>
    </w:p>
    <w:p w14:paraId="205394B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Safeguarding Adult Policy</w:t>
      </w:r>
    </w:p>
    <w:p w14:paraId="417CCB88" w14:textId="4DFFF074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9"/>
          <w:szCs w:val="19"/>
        </w:rPr>
      </w:pPr>
    </w:p>
    <w:p w14:paraId="6B98E9D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  <w:r>
        <w:rPr>
          <w:rFonts w:ascii="Arial,Bold" w:hAnsi="Arial,Bold" w:cs="Arial,Bold"/>
          <w:b/>
          <w:bCs/>
          <w:color w:val="000000"/>
          <w:sz w:val="19"/>
          <w:szCs w:val="19"/>
        </w:rPr>
        <w:t>Embedding the principles</w:t>
      </w:r>
    </w:p>
    <w:p w14:paraId="644F90E1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We will continue to embed the principles through:</w:t>
      </w:r>
    </w:p>
    <w:p w14:paraId="5B75F55B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providing awareness training to staff on the Modern Slavery Act 2015 and informing them of the</w:t>
      </w:r>
    </w:p>
    <w:p w14:paraId="57529A4B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appropriate action to take if they suspect a case of slavery or human trafficking</w:t>
      </w:r>
    </w:p>
    <w:p w14:paraId="7B64F905" w14:textId="7E3D3E71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 xml:space="preserve">ensuring that consideration of the modern slavery risks and prevention are added to </w:t>
      </w:r>
      <w:r w:rsidR="00387EBA">
        <w:rPr>
          <w:rFonts w:cs="Arial"/>
          <w:color w:val="000000"/>
          <w:sz w:val="19"/>
          <w:szCs w:val="19"/>
        </w:rPr>
        <w:t>our</w:t>
      </w:r>
      <w:r>
        <w:rPr>
          <w:rFonts w:cs="Arial"/>
          <w:color w:val="000000"/>
          <w:sz w:val="19"/>
          <w:szCs w:val="19"/>
        </w:rPr>
        <w:t xml:space="preserve"> policy review process as an employer and procurer of goods and services</w:t>
      </w:r>
    </w:p>
    <w:p w14:paraId="6BB21DF0" w14:textId="7E291318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 xml:space="preserve">making sure </w:t>
      </w:r>
      <w:r w:rsidR="00387EBA">
        <w:rPr>
          <w:rFonts w:cs="Arial"/>
          <w:color w:val="000000"/>
          <w:sz w:val="19"/>
          <w:szCs w:val="19"/>
        </w:rPr>
        <w:t>New Prospects</w:t>
      </w:r>
      <w:r>
        <w:rPr>
          <w:rFonts w:cs="Arial"/>
          <w:color w:val="000000"/>
          <w:sz w:val="19"/>
          <w:szCs w:val="19"/>
        </w:rPr>
        <w:t xml:space="preserve"> procurement strategies and contract terms and conditions include</w:t>
      </w:r>
    </w:p>
    <w:p w14:paraId="2B337A6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references to modern slavery and human trafficking</w:t>
      </w:r>
    </w:p>
    <w:p w14:paraId="70EB586B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continuing to take-action to embed a zero-tolerance policy towards modern slavery</w:t>
      </w:r>
    </w:p>
    <w:p w14:paraId="0FABF803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ensuring that staff involved in buying or procurement and the recruitment and deployment of</w:t>
      </w:r>
    </w:p>
    <w:p w14:paraId="5356375F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workers receive training on modern slavery and ethical employment practices</w:t>
      </w:r>
    </w:p>
    <w:p w14:paraId="73C0E17B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</w:p>
    <w:p w14:paraId="455C2DBB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</w:p>
    <w:p w14:paraId="2D971EC4" w14:textId="49971DB9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 w:rsidRPr="00387EBA">
        <w:rPr>
          <w:rFonts w:cs="Arial"/>
          <w:b/>
          <w:bCs/>
          <w:color w:val="000000"/>
          <w:sz w:val="19"/>
          <w:szCs w:val="19"/>
        </w:rPr>
        <w:t>General Indicators</w:t>
      </w:r>
      <w:r>
        <w:rPr>
          <w:rFonts w:cs="Arial"/>
          <w:color w:val="000000"/>
          <w:sz w:val="19"/>
          <w:szCs w:val="19"/>
        </w:rPr>
        <w:t>–Victims may;</w:t>
      </w:r>
    </w:p>
    <w:p w14:paraId="19840438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Believe that they must work against their will</w:t>
      </w:r>
    </w:p>
    <w:p w14:paraId="78A2A8F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unable to leave their work environment or</w:t>
      </w:r>
    </w:p>
    <w:p w14:paraId="1338F6A8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home environment</w:t>
      </w:r>
    </w:p>
    <w:p w14:paraId="0B5B464E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Show signs that their movements are being</w:t>
      </w:r>
    </w:p>
    <w:p w14:paraId="47A4C573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controlled</w:t>
      </w:r>
    </w:p>
    <w:p w14:paraId="17379F93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Feel that they cannot leave</w:t>
      </w:r>
    </w:p>
    <w:p w14:paraId="4BF1993A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lastRenderedPageBreak/>
        <w:t xml:space="preserve"> </w:t>
      </w:r>
      <w:r>
        <w:rPr>
          <w:rFonts w:cs="Arial"/>
          <w:color w:val="000000"/>
          <w:sz w:val="19"/>
          <w:szCs w:val="19"/>
        </w:rPr>
        <w:t>Show fear or anxiety</w:t>
      </w:r>
    </w:p>
    <w:p w14:paraId="0E90233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subjected to violence or threats of violence</w:t>
      </w:r>
    </w:p>
    <w:p w14:paraId="4AA379A0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against themselves or against their family</w:t>
      </w:r>
    </w:p>
    <w:p w14:paraId="7C7DD300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members and loved ones</w:t>
      </w:r>
    </w:p>
    <w:p w14:paraId="0214AC14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Suffer injuries that appear to be the result of</w:t>
      </w:r>
    </w:p>
    <w:p w14:paraId="6E1A1F2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an assault</w:t>
      </w:r>
    </w:p>
    <w:p w14:paraId="7B2A1B98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Suffer injuries or impairments typical of</w:t>
      </w:r>
    </w:p>
    <w:p w14:paraId="197193E0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certain jobs or control measures</w:t>
      </w:r>
    </w:p>
    <w:p w14:paraId="3542C361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Suffer injuries that appear to be the result of</w:t>
      </w:r>
    </w:p>
    <w:p w14:paraId="5D4E3342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the application of control measures</w:t>
      </w:r>
    </w:p>
    <w:p w14:paraId="1C114EB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distrustful of the authorities</w:t>
      </w:r>
    </w:p>
    <w:p w14:paraId="5F05468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threatened with being handed over to the</w:t>
      </w:r>
    </w:p>
    <w:p w14:paraId="686F7B89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authorities</w:t>
      </w:r>
    </w:p>
    <w:p w14:paraId="17E33673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afraid of revealing their immigration status</w:t>
      </w:r>
    </w:p>
    <w:p w14:paraId="02ACA10A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Not be in possession of their passports or</w:t>
      </w:r>
    </w:p>
    <w:p w14:paraId="33AAA62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other travel or identity documents, as those</w:t>
      </w:r>
    </w:p>
    <w:p w14:paraId="34B4A50C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documents are being held by someone else</w:t>
      </w:r>
    </w:p>
    <w:p w14:paraId="112C9268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Come from a place known to be a source of</w:t>
      </w:r>
    </w:p>
    <w:p w14:paraId="75F95979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human trafficking</w:t>
      </w:r>
    </w:p>
    <w:p w14:paraId="79EA71E9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Have had the fees for their transport to the</w:t>
      </w:r>
    </w:p>
    <w:p w14:paraId="3220FAB2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country of destination paid for by facilitators,</w:t>
      </w:r>
    </w:p>
    <w:p w14:paraId="363E4CAA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whom they must pay back by working or</w:t>
      </w:r>
    </w:p>
    <w:p w14:paraId="0F0FF2F9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providing services in the destination</w:t>
      </w:r>
    </w:p>
    <w:p w14:paraId="71E8EC6E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Have false identity or travel documents (or</w:t>
      </w:r>
    </w:p>
    <w:p w14:paraId="0FC33E1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none at all)</w:t>
      </w:r>
    </w:p>
    <w:p w14:paraId="50318ADD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found in or connected to a type of location</w:t>
      </w:r>
    </w:p>
    <w:p w14:paraId="17A914F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likely to be used for exploiting people</w:t>
      </w:r>
    </w:p>
    <w:p w14:paraId="4C95B838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unfamiliar with the local language</w:t>
      </w:r>
    </w:p>
    <w:p w14:paraId="26C9258C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Not know their home or work address</w:t>
      </w:r>
    </w:p>
    <w:p w14:paraId="0DB2203D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Allow others to speak for them when</w:t>
      </w:r>
    </w:p>
    <w:p w14:paraId="058B765E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addressed directly</w:t>
      </w:r>
    </w:p>
    <w:p w14:paraId="52489C1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Act as if they were instructed by someone</w:t>
      </w:r>
    </w:p>
    <w:p w14:paraId="4698CAB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else</w:t>
      </w:r>
    </w:p>
    <w:p w14:paraId="6EA5965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forced, threatened or deceived into</w:t>
      </w:r>
    </w:p>
    <w:p w14:paraId="6185427F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working in poor conditions</w:t>
      </w:r>
    </w:p>
    <w:p w14:paraId="5054F9A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disciplined through punishment</w:t>
      </w:r>
    </w:p>
    <w:p w14:paraId="66FA244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unable to negotiate working conditions</w:t>
      </w:r>
    </w:p>
    <w:p w14:paraId="254EA2DE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Receive little or no payment</w:t>
      </w:r>
    </w:p>
    <w:p w14:paraId="54CAE7C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Have no access to their earnings</w:t>
      </w:r>
    </w:p>
    <w:p w14:paraId="072AA1ED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Work excessively long hours over long</w:t>
      </w:r>
    </w:p>
    <w:p w14:paraId="0992B26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periods</w:t>
      </w:r>
    </w:p>
    <w:p w14:paraId="5BD2E0D3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Not have any days off</w:t>
      </w:r>
    </w:p>
    <w:p w14:paraId="4407DC7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Live in poor or substandard accommodations</w:t>
      </w:r>
    </w:p>
    <w:p w14:paraId="7CA18496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Have no access to medical care</w:t>
      </w:r>
    </w:p>
    <w:p w14:paraId="5B687A02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Have limited or no social interaction</w:t>
      </w:r>
    </w:p>
    <w:p w14:paraId="521D80F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Have limited contact with their families or with</w:t>
      </w:r>
    </w:p>
    <w:p w14:paraId="50E915DD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people outside of their immediate</w:t>
      </w:r>
    </w:p>
    <w:p w14:paraId="18F8977A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environment</w:t>
      </w:r>
    </w:p>
    <w:p w14:paraId="13D7F52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unable to communicate freely with others</w:t>
      </w:r>
    </w:p>
    <w:p w14:paraId="5EE44D67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under the perception that they are bonded</w:t>
      </w:r>
    </w:p>
    <w:p w14:paraId="777A54C3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by debt</w:t>
      </w:r>
    </w:p>
    <w:p w14:paraId="2B12AFB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Be in a situation of dependence</w:t>
      </w:r>
    </w:p>
    <w:p w14:paraId="06EB77C4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Have acted on the basis of false promises</w:t>
      </w:r>
    </w:p>
    <w:p w14:paraId="1DB90C7F" w14:textId="77777777" w:rsidR="00387EBA" w:rsidRDefault="00387EBA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</w:p>
    <w:p w14:paraId="125E58D9" w14:textId="7C532B82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9"/>
          <w:szCs w:val="19"/>
        </w:rPr>
      </w:pPr>
      <w:r>
        <w:rPr>
          <w:rFonts w:ascii="Arial,Bold" w:hAnsi="Arial,Bold" w:cs="Arial,Bold"/>
          <w:b/>
          <w:bCs/>
          <w:color w:val="000000"/>
          <w:sz w:val="19"/>
          <w:szCs w:val="19"/>
        </w:rPr>
        <w:t>If you suspect the Modern Slavery is taking place</w:t>
      </w:r>
    </w:p>
    <w:p w14:paraId="48832A9D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What to do if you suspect that anyone might be a victim of Modern Slavery;</w:t>
      </w:r>
    </w:p>
    <w:p w14:paraId="6B06A233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 xml:space="preserve"> </w:t>
      </w:r>
      <w:r>
        <w:rPr>
          <w:rFonts w:cs="Arial"/>
          <w:color w:val="000000"/>
          <w:sz w:val="19"/>
          <w:szCs w:val="19"/>
        </w:rPr>
        <w:t>You can report concerns to;</w:t>
      </w:r>
    </w:p>
    <w:p w14:paraId="78895E35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CourierNew" w:hAnsi="CourierNew" w:cs="CourierNew"/>
          <w:color w:val="000000"/>
          <w:sz w:val="19"/>
          <w:szCs w:val="19"/>
        </w:rPr>
        <w:t xml:space="preserve">o </w:t>
      </w:r>
      <w:r>
        <w:rPr>
          <w:rFonts w:cs="Arial"/>
          <w:color w:val="000000"/>
          <w:sz w:val="19"/>
          <w:szCs w:val="19"/>
        </w:rPr>
        <w:t>Your Line Manager</w:t>
      </w:r>
    </w:p>
    <w:p w14:paraId="48F015CF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CourierNew" w:hAnsi="CourierNew" w:cs="CourierNew"/>
          <w:color w:val="000000"/>
          <w:sz w:val="19"/>
          <w:szCs w:val="19"/>
        </w:rPr>
        <w:t xml:space="preserve">o </w:t>
      </w:r>
      <w:r>
        <w:rPr>
          <w:rFonts w:cs="Arial"/>
          <w:color w:val="000000"/>
          <w:sz w:val="19"/>
          <w:szCs w:val="19"/>
        </w:rPr>
        <w:t>Reporting to the police by calling 101</w:t>
      </w:r>
    </w:p>
    <w:p w14:paraId="3D817819" w14:textId="77777777" w:rsidR="004E04DC" w:rsidRDefault="004E04DC" w:rsidP="004E04D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9"/>
          <w:szCs w:val="19"/>
        </w:rPr>
      </w:pPr>
      <w:r>
        <w:rPr>
          <w:rFonts w:ascii="CourierNew" w:hAnsi="CourierNew" w:cs="CourierNew"/>
          <w:color w:val="000000"/>
          <w:sz w:val="19"/>
          <w:szCs w:val="19"/>
        </w:rPr>
        <w:t xml:space="preserve">o </w:t>
      </w:r>
      <w:r>
        <w:rPr>
          <w:rFonts w:cs="Arial"/>
          <w:color w:val="000000"/>
          <w:sz w:val="19"/>
          <w:szCs w:val="19"/>
        </w:rPr>
        <w:t>Contacting the Modern Slavery Helpline on 08000 121 700</w:t>
      </w:r>
    </w:p>
    <w:p w14:paraId="795DA2AB" w14:textId="2AE91F04" w:rsidR="00495D84" w:rsidRDefault="004E04DC" w:rsidP="004E04DC">
      <w:r>
        <w:rPr>
          <w:rFonts w:cs="Arial"/>
          <w:color w:val="000000"/>
          <w:sz w:val="19"/>
          <w:szCs w:val="19"/>
        </w:rPr>
        <w:t>This statement will be reviewed and updated every year.</w:t>
      </w:r>
    </w:p>
    <w:sectPr w:rsidR="00495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DC"/>
    <w:rsid w:val="00387EBA"/>
    <w:rsid w:val="00495D84"/>
    <w:rsid w:val="004E04DC"/>
    <w:rsid w:val="00C301FE"/>
    <w:rsid w:val="00D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D21B"/>
  <w15:chartTrackingRefBased/>
  <w15:docId w15:val="{B38C697A-2D6C-4C4F-AC71-6A7DFDA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Vick</dc:creator>
  <cp:keywords/>
  <dc:description/>
  <cp:lastModifiedBy>Ian Brewis</cp:lastModifiedBy>
  <cp:revision>3</cp:revision>
  <dcterms:created xsi:type="dcterms:W3CDTF">2021-07-27T07:37:00Z</dcterms:created>
  <dcterms:modified xsi:type="dcterms:W3CDTF">2021-07-27T07:39:00Z</dcterms:modified>
</cp:coreProperties>
</file>